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B0E" w:rsidRDefault="00D4244A">
      <w:pPr>
        <w:rPr>
          <w:b/>
          <w:lang w:val="es-CO"/>
        </w:rPr>
      </w:pPr>
      <w:r>
        <w:rPr>
          <w:b/>
          <w:noProof/>
          <w:lang w:val="es-CO" w:eastAsia="es-C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0</wp:posOffset>
            </wp:positionV>
            <wp:extent cx="2390140" cy="598170"/>
            <wp:effectExtent l="0" t="0" r="0" b="0"/>
            <wp:wrapTight wrapText="bothSides">
              <wp:wrapPolygon edited="0">
                <wp:start x="1377" y="0"/>
                <wp:lineTo x="861" y="2064"/>
                <wp:lineTo x="0" y="9631"/>
                <wp:lineTo x="0" y="13758"/>
                <wp:lineTo x="1033" y="20637"/>
                <wp:lineTo x="3271" y="20637"/>
                <wp:lineTo x="21175" y="16510"/>
                <wp:lineTo x="21348" y="13070"/>
                <wp:lineTo x="17216" y="12382"/>
                <wp:lineTo x="21175" y="8943"/>
                <wp:lineTo x="20831" y="4815"/>
                <wp:lineTo x="2927" y="0"/>
                <wp:lineTo x="1377" y="0"/>
              </wp:wrapPolygon>
            </wp:wrapTight>
            <wp:docPr id="3" name="Imagen 3" descr="nuevo logos-04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nuevo logos-04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244A">
        <w:rPr>
          <w:b/>
          <w:lang w:val="es-CO"/>
        </w:rPr>
        <w:t>TALLER BALANCEO DE ECUACIONES POR TANTEO</w:t>
      </w:r>
    </w:p>
    <w:p w:rsidR="00D4244A" w:rsidRDefault="00D4244A">
      <w:pPr>
        <w:rPr>
          <w:b/>
          <w:lang w:val="es-CO"/>
        </w:rPr>
      </w:pPr>
      <w:r>
        <w:rPr>
          <w:b/>
          <w:lang w:val="es-CO"/>
        </w:rPr>
        <w:t>Grado: Octavo</w:t>
      </w:r>
    </w:p>
    <w:p w:rsidR="00D4244A" w:rsidRDefault="00D4244A">
      <w:pPr>
        <w:rPr>
          <w:b/>
          <w:lang w:val="es-CO"/>
        </w:rPr>
      </w:pPr>
      <w:bookmarkStart w:id="0" w:name="_GoBack"/>
      <w:bookmarkEnd w:id="0"/>
    </w:p>
    <w:p w:rsidR="00D4244A" w:rsidRDefault="00D4244A">
      <w:pPr>
        <w:rPr>
          <w:b/>
          <w:lang w:val="es-CO"/>
        </w:rPr>
      </w:pPr>
      <w:r>
        <w:rPr>
          <w:b/>
          <w:lang w:val="es-CO"/>
        </w:rPr>
        <w:t>Preparación pruebas de acreditación. Núcleo temático: Estructura de la Materia.</w:t>
      </w:r>
    </w:p>
    <w:p w:rsidR="00D4244A" w:rsidRDefault="00D4244A">
      <w:pPr>
        <w:rPr>
          <w:b/>
          <w:lang w:val="es-CO"/>
        </w:rPr>
      </w:pPr>
      <w:r>
        <w:rPr>
          <w:b/>
          <w:lang w:val="es-CO"/>
        </w:rPr>
        <w:t>1. ¿Cuáles son las leyes ponderales y en qué consiste cada una? ¿Quién las planteó?</w:t>
      </w:r>
    </w:p>
    <w:p w:rsidR="00D4244A" w:rsidRDefault="00D4244A">
      <w:pPr>
        <w:rPr>
          <w:b/>
          <w:lang w:val="es-CO"/>
        </w:rPr>
      </w:pPr>
      <w:r>
        <w:rPr>
          <w:b/>
          <w:lang w:val="es-CO"/>
        </w:rPr>
        <w:t>2. Balancea cada una de las siguientes ecuaciones químicas.</w:t>
      </w:r>
    </w:p>
    <w:p w:rsidR="00D4244A" w:rsidRDefault="00D4244A">
      <w:pPr>
        <w:rPr>
          <w:b/>
          <w:lang w:val="es-CO"/>
        </w:rPr>
      </w:pPr>
      <w:r>
        <w:rPr>
          <w:b/>
          <w:lang w:val="es-CO"/>
        </w:rPr>
        <w:t>3. Comprueba la ley de la conservación de la materia en las ecuaciones con números impares.</w:t>
      </w:r>
    </w:p>
    <w:p w:rsidR="00D4244A" w:rsidRDefault="00D4244A">
      <w:pPr>
        <w:rPr>
          <w:b/>
          <w:vertAlign w:val="subscript"/>
          <w:lang w:val="es-CO"/>
        </w:rPr>
      </w:pPr>
      <w:r>
        <w:rPr>
          <w:b/>
          <w:lang w:val="es-CO"/>
        </w:rPr>
        <w:t>4 Calcula la composición porcentual del Hidrógeno, Fósforo y Oxígeno en el compuesto H</w:t>
      </w:r>
      <w:r>
        <w:rPr>
          <w:b/>
          <w:vertAlign w:val="subscript"/>
          <w:lang w:val="es-CO"/>
        </w:rPr>
        <w:t>3</w:t>
      </w:r>
      <w:r>
        <w:rPr>
          <w:b/>
          <w:lang w:val="es-CO"/>
        </w:rPr>
        <w:t>PO</w:t>
      </w:r>
      <w:r>
        <w:rPr>
          <w:b/>
          <w:vertAlign w:val="subscript"/>
          <w:lang w:val="es-CO"/>
        </w:rPr>
        <w:t>4.</w:t>
      </w:r>
    </w:p>
    <w:p w:rsidR="00D4244A" w:rsidRDefault="00D4244A">
      <w:pPr>
        <w:rPr>
          <w:b/>
          <w:vertAlign w:val="subscript"/>
          <w:lang w:val="es-CO"/>
        </w:rPr>
      </w:pPr>
      <w:r>
        <w:rPr>
          <w:b/>
          <w:lang w:val="es-CO"/>
        </w:rPr>
        <w:t>5. Calcula la composición porcentual del Magnesio, Oxígeno e Hidrógeno en el compuesto Mg (OH)</w:t>
      </w:r>
      <w:r>
        <w:rPr>
          <w:b/>
          <w:vertAlign w:val="subscript"/>
          <w:lang w:val="es-CO"/>
        </w:rPr>
        <w:t>2</w:t>
      </w:r>
    </w:p>
    <w:p w:rsidR="00D4244A" w:rsidRPr="00D4244A" w:rsidRDefault="00D4244A">
      <w:pPr>
        <w:rPr>
          <w:b/>
          <w:lang w:val="es-CO"/>
        </w:rPr>
      </w:pPr>
      <w:r>
        <w:rPr>
          <w:b/>
          <w:lang w:val="es-CO"/>
        </w:rPr>
        <w:t>6. Calcula la composición porcentual del Manganeso y el Cloro en el compuesto MnCl</w:t>
      </w:r>
      <w:r>
        <w:rPr>
          <w:b/>
          <w:vertAlign w:val="subscript"/>
          <w:lang w:val="es-CO"/>
        </w:rPr>
        <w:t>2</w:t>
      </w:r>
    </w:p>
    <w:p w:rsidR="00D4244A" w:rsidRDefault="00D4244A">
      <w:pPr>
        <w:rPr>
          <w:b/>
          <w:lang w:val="es-CO"/>
        </w:rPr>
      </w:pPr>
      <w:r>
        <w:rPr>
          <w:b/>
          <w:lang w:val="es-CO"/>
        </w:rPr>
        <w:t>7. Señala en cada ecuación los reactivos y productos.</w:t>
      </w:r>
    </w:p>
    <w:p w:rsidR="00D4244A" w:rsidRPr="00D4244A" w:rsidRDefault="00D4244A">
      <w:pPr>
        <w:rPr>
          <w:b/>
          <w:lang w:val="es-CO"/>
        </w:rPr>
      </w:pPr>
      <w:r w:rsidRPr="00D4244A">
        <w:rPr>
          <w:b/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6EDBB283" wp14:editId="7D5C33F6">
            <wp:simplePos x="0" y="0"/>
            <wp:positionH relativeFrom="column">
              <wp:posOffset>-13335</wp:posOffset>
            </wp:positionH>
            <wp:positionV relativeFrom="paragraph">
              <wp:posOffset>193040</wp:posOffset>
            </wp:positionV>
            <wp:extent cx="5286375" cy="2714625"/>
            <wp:effectExtent l="0" t="0" r="9525" b="9525"/>
            <wp:wrapTight wrapText="bothSides">
              <wp:wrapPolygon edited="0">
                <wp:start x="0" y="0"/>
                <wp:lineTo x="0" y="21524"/>
                <wp:lineTo x="21561" y="21524"/>
                <wp:lineTo x="2156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6" t="17107" r="3089" b="5504"/>
                    <a:stretch/>
                  </pic:blipFill>
                  <pic:spPr bwMode="auto">
                    <a:xfrm>
                      <a:off x="0" y="0"/>
                      <a:ext cx="5286375" cy="2714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44A" w:rsidRPr="00D4244A" w:rsidRDefault="00D4244A">
      <w:pPr>
        <w:rPr>
          <w:b/>
          <w:lang w:val="es-CO"/>
        </w:rPr>
      </w:pPr>
      <w:r w:rsidRPr="00D4244A">
        <w:rPr>
          <w:b/>
          <w:noProof/>
          <w:lang w:val="es-CO" w:eastAsia="es-CO"/>
        </w:rPr>
        <w:drawing>
          <wp:anchor distT="0" distB="0" distL="114300" distR="114300" simplePos="0" relativeHeight="251658240" behindDoc="1" locked="0" layoutInCell="1" allowOverlap="1" wp14:anchorId="1EB622A9" wp14:editId="4C5C734D">
            <wp:simplePos x="0" y="0"/>
            <wp:positionH relativeFrom="column">
              <wp:posOffset>72390</wp:posOffset>
            </wp:positionH>
            <wp:positionV relativeFrom="paragraph">
              <wp:posOffset>2622550</wp:posOffset>
            </wp:positionV>
            <wp:extent cx="4581525" cy="2676525"/>
            <wp:effectExtent l="0" t="0" r="9525" b="9525"/>
            <wp:wrapTight wrapText="bothSides">
              <wp:wrapPolygon edited="0">
                <wp:start x="0" y="0"/>
                <wp:lineTo x="0" y="21523"/>
                <wp:lineTo x="21555" y="21523"/>
                <wp:lineTo x="21555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1" t="15206" r="13443" b="8490"/>
                    <a:stretch/>
                  </pic:blipFill>
                  <pic:spPr bwMode="auto">
                    <a:xfrm>
                      <a:off x="0" y="0"/>
                      <a:ext cx="4581525" cy="2676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4244A" w:rsidRPr="00D4244A" w:rsidSect="00D4244A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4A"/>
    <w:rsid w:val="0044326C"/>
    <w:rsid w:val="007D6B0E"/>
    <w:rsid w:val="00D4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AE03C3"/>
  <w15:chartTrackingRefBased/>
  <w15:docId w15:val="{E2B2728A-FE30-4C1B-93A8-171C96D5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2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244A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USUARIO01</dc:creator>
  <cp:keywords/>
  <dc:description/>
  <cp:lastModifiedBy>USUARIO01</cp:lastModifiedBy>
  <cp:revision>1</cp:revision>
  <cp:lastPrinted>2018-10-23T12:07:00Z</cp:lastPrinted>
  <dcterms:created xsi:type="dcterms:W3CDTF">2018-10-23T11:58:00Z</dcterms:created>
  <dcterms:modified xsi:type="dcterms:W3CDTF">2018-10-23T12:07:00Z</dcterms:modified>
</cp:coreProperties>
</file>